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B3" w:rsidRDefault="00CD50B3" w:rsidP="00CD50B3">
      <w:pPr>
        <w:pStyle w:val="1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D50B3" w:rsidRDefault="00CD50B3" w:rsidP="00CD50B3">
      <w:pPr>
        <w:pStyle w:val="1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внесение сертификатов уполномоченных сотрудников в реестр ЦИТП «АЦК-Финансы»</w:t>
      </w:r>
    </w:p>
    <w:p w:rsidR="00CD50B3" w:rsidRDefault="00CD50B3" w:rsidP="00CD50B3">
      <w:pPr>
        <w:pStyle w:val="1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D50B3" w:rsidRPr="006A42D7" w:rsidTr="00CD50B3">
        <w:sdt>
          <w:sdtPr>
            <w:rPr>
              <w:rFonts w:ascii="Times New Roman" w:hAnsi="Times New Roman" w:cs="Times New Roman"/>
              <w:sz w:val="28"/>
              <w:szCs w:val="28"/>
            </w:rPr>
            <w:id w:val="-691230155"/>
            <w:lock w:val="sdtLocked"/>
            <w:placeholder>
              <w:docPart w:val="4B6159839D0541508C2F386D5C6B2429"/>
            </w:placeholder>
            <w:showingPlcHdr/>
            <w15:color w:val="FF00FF"/>
          </w:sdtPr>
          <w:sdtEndPr/>
          <w:sdtContent>
            <w:bookmarkStart w:id="0" w:name="_GoBack" w:displacedByCustomXml="prev"/>
            <w:tc>
              <w:tcPr>
                <w:tcW w:w="153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CD50B3" w:rsidRPr="006A42D7" w:rsidRDefault="00840BD9" w:rsidP="00840BD9">
                <w:pPr>
                  <w:pStyle w:val="1"/>
                  <w:widowControl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a3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</w:tbl>
    <w:p w:rsidR="00CD50B3" w:rsidRDefault="00CD50B3" w:rsidP="00CD50B3">
      <w:pPr>
        <w:pStyle w:val="1"/>
        <w:widowControl/>
        <w:ind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полное</w:t>
      </w:r>
      <w:proofErr w:type="gramEnd"/>
      <w:r>
        <w:rPr>
          <w:rFonts w:ascii="Times New Roman" w:hAnsi="Times New Roman" w:cs="Times New Roman"/>
        </w:rPr>
        <w:t xml:space="preserve"> наименование организации в соответствии с учредительным документом)</w:t>
      </w:r>
    </w:p>
    <w:p w:rsidR="00CD50B3" w:rsidRDefault="00CD50B3" w:rsidP="00CD50B3">
      <w:pPr>
        <w:pStyle w:val="1"/>
        <w:widowControl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(далее – Сторона), в соответствии с условиями Соглашения об обмене электронными документами между Комитетом финансов и бюджетной политики администрации Белгородского района и участником юридически значимого электро</w:t>
      </w:r>
      <w:r w:rsidR="00895B1A">
        <w:rPr>
          <w:rFonts w:ascii="Times New Roman" w:hAnsi="Times New Roman" w:cs="Times New Roman"/>
          <w:sz w:val="28"/>
          <w:szCs w:val="27"/>
        </w:rPr>
        <w:t xml:space="preserve">нного документооборота от 28 сентября 2015 </w:t>
      </w:r>
      <w:r>
        <w:rPr>
          <w:rFonts w:ascii="Times New Roman" w:hAnsi="Times New Roman" w:cs="Times New Roman"/>
          <w:sz w:val="28"/>
          <w:szCs w:val="27"/>
        </w:rPr>
        <w:t>г., заключенного между Комитетом финансов и бюджетной политики администрации Белгородского района (далее – Организатор) и Стороной, просит Организатора для осуществления юридически значимого электронного документооборота внести в реестр ЦИТП «АЦК-Финансы» сертификат (-ы) уполномоченного (-ых) сотрудника (-ов) Стороны со следующими регистрационными данными:</w:t>
      </w:r>
    </w:p>
    <w:p w:rsidR="00CD50B3" w:rsidRDefault="00CD50B3" w:rsidP="00CD50B3">
      <w:pPr>
        <w:autoSpaceDE w:val="0"/>
        <w:autoSpaceDN w:val="0"/>
        <w:spacing w:before="0" w:after="0" w:line="240" w:lineRule="auto"/>
        <w:ind w:firstLine="0"/>
        <w:jc w:val="left"/>
        <w:rPr>
          <w:sz w:val="16"/>
          <w:szCs w:val="16"/>
        </w:rPr>
      </w:pPr>
    </w:p>
    <w:tbl>
      <w:tblPr>
        <w:tblStyle w:val="a4"/>
        <w:tblW w:w="497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94"/>
        <w:gridCol w:w="6931"/>
        <w:gridCol w:w="3261"/>
        <w:gridCol w:w="2268"/>
        <w:gridCol w:w="2268"/>
      </w:tblGrid>
      <w:tr w:rsidR="00094D47" w:rsidTr="00094D47">
        <w:trPr>
          <w:trHeight w:val="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47" w:rsidRDefault="00094D47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94D47" w:rsidRDefault="00094D47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47" w:rsidRDefault="00094D47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47" w:rsidRDefault="00094D47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47" w:rsidRDefault="00094D47" w:rsidP="00094D47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Серийный номер Сертификата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47" w:rsidRDefault="00094D47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Подпись уполномоченного сотрудника</w:t>
            </w:r>
          </w:p>
        </w:tc>
      </w:tr>
      <w:tr w:rsidR="00094D47" w:rsidRPr="00094D47" w:rsidTr="00094D47">
        <w:trPr>
          <w:trHeight w:val="8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47" w:rsidRPr="00094D47" w:rsidRDefault="00094D47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</w:pPr>
            <w:r w:rsidRPr="00094D47">
              <w:t>1.</w:t>
            </w:r>
          </w:p>
        </w:tc>
        <w:sdt>
          <w:sdtPr>
            <w:id w:val="-167176506"/>
            <w:lock w:val="sdtLocked"/>
            <w:placeholder>
              <w:docPart w:val="DefaultPlaceholder_1081868574"/>
            </w:placeholder>
            <w:showingPlcHdr/>
            <w15:color w:val="FF00FF"/>
          </w:sdtPr>
          <w:sdtEndPr/>
          <w:sdtContent>
            <w:tc>
              <w:tcPr>
                <w:tcW w:w="69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94D47" w:rsidRPr="00094D47" w:rsidRDefault="00374D89">
                <w:pPr>
                  <w:autoSpaceDE w:val="0"/>
                  <w:autoSpaceDN w:val="0"/>
                  <w:spacing w:before="0" w:after="0" w:line="240" w:lineRule="auto"/>
                  <w:ind w:firstLine="0"/>
                  <w:jc w:val="center"/>
                </w:pPr>
                <w:r w:rsidRPr="00913209">
                  <w:rPr>
                    <w:rStyle w:val="a3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sdt>
          <w:sdtPr>
            <w:id w:val="-654218853"/>
            <w:lock w:val="sdtLocked"/>
            <w:placeholder>
              <w:docPart w:val="1E32B2EA83B74347BC51BC7119C4A475"/>
            </w:placeholder>
            <w:showingPlcHdr/>
            <w15:color w:val="FF00FF"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94D47" w:rsidRPr="00094D47" w:rsidRDefault="00374D89" w:rsidP="00094D47">
                <w:pPr>
                  <w:autoSpaceDE w:val="0"/>
                  <w:autoSpaceDN w:val="0"/>
                  <w:spacing w:before="0" w:after="0" w:line="240" w:lineRule="auto"/>
                  <w:ind w:firstLine="0"/>
                  <w:jc w:val="center"/>
                </w:pPr>
                <w:r w:rsidRPr="00913209">
                  <w:rPr>
                    <w:rStyle w:val="a3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sdt>
          <w:sdtPr>
            <w:id w:val="-1396495807"/>
            <w:lock w:val="sdtLocked"/>
            <w:placeholder>
              <w:docPart w:val="61BEC8B9566A4E88B53CB27E6FAB2151"/>
            </w:placeholder>
            <w:showingPlcHdr/>
            <w15:color w:val="FF00FF"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94D47" w:rsidRPr="00094D47" w:rsidRDefault="00374D89">
                <w:pPr>
                  <w:autoSpaceDE w:val="0"/>
                  <w:autoSpaceDN w:val="0"/>
                  <w:spacing w:before="0" w:after="0" w:line="240" w:lineRule="auto"/>
                  <w:ind w:firstLine="0"/>
                  <w:jc w:val="center"/>
                </w:pPr>
                <w:r w:rsidRPr="00913209">
                  <w:rPr>
                    <w:rStyle w:val="a3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47" w:rsidRPr="00094D47" w:rsidRDefault="00094D47">
            <w:pPr>
              <w:autoSpaceDE w:val="0"/>
              <w:autoSpaceDN w:val="0"/>
              <w:spacing w:before="0" w:after="0" w:line="240" w:lineRule="auto"/>
              <w:ind w:firstLine="0"/>
              <w:jc w:val="center"/>
            </w:pPr>
          </w:p>
        </w:tc>
      </w:tr>
      <w:tr w:rsidR="00094D47" w:rsidRPr="00094D47" w:rsidTr="00094D47">
        <w:trPr>
          <w:trHeight w:val="8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47" w:rsidRPr="00094D47" w:rsidRDefault="00094D47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</w:pPr>
            <w:r w:rsidRPr="00094D47">
              <w:t>2.</w:t>
            </w:r>
          </w:p>
        </w:tc>
        <w:sdt>
          <w:sdtPr>
            <w:id w:val="-392051557"/>
            <w:lock w:val="sdtLocked"/>
            <w:placeholder>
              <w:docPart w:val="99BC9154ACAD494A9874896378F297C0"/>
            </w:placeholder>
            <w:showingPlcHdr/>
            <w15:color w:val="FF00FF"/>
          </w:sdtPr>
          <w:sdtEndPr/>
          <w:sdtContent>
            <w:tc>
              <w:tcPr>
                <w:tcW w:w="69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94D47" w:rsidRPr="00094D47" w:rsidRDefault="00374D89">
                <w:pPr>
                  <w:autoSpaceDE w:val="0"/>
                  <w:autoSpaceDN w:val="0"/>
                  <w:spacing w:before="0" w:after="0" w:line="240" w:lineRule="auto"/>
                  <w:ind w:firstLine="0"/>
                  <w:jc w:val="center"/>
                </w:pPr>
                <w:r w:rsidRPr="00913209">
                  <w:rPr>
                    <w:rStyle w:val="a3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sdt>
          <w:sdtPr>
            <w:id w:val="-781337052"/>
            <w:lock w:val="sdtLocked"/>
            <w:placeholder>
              <w:docPart w:val="25B7C17A5DD14BAAA7B0B1398112A090"/>
            </w:placeholder>
            <w:showingPlcHdr/>
            <w15:color w:val="FF00FF"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94D47" w:rsidRPr="00094D47" w:rsidRDefault="00374D89">
                <w:pPr>
                  <w:autoSpaceDE w:val="0"/>
                  <w:autoSpaceDN w:val="0"/>
                  <w:spacing w:before="0" w:after="0" w:line="240" w:lineRule="auto"/>
                  <w:ind w:firstLine="0"/>
                  <w:jc w:val="center"/>
                </w:pPr>
                <w:r w:rsidRPr="00913209">
                  <w:rPr>
                    <w:rStyle w:val="a3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sdt>
          <w:sdtPr>
            <w:id w:val="1142464298"/>
            <w:lock w:val="sdtLocked"/>
            <w:placeholder>
              <w:docPart w:val="C670490F460E4E44B06EE4E226216703"/>
            </w:placeholder>
            <w:showingPlcHdr/>
            <w15:color w:val="FF00FF"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94D47" w:rsidRPr="00094D47" w:rsidRDefault="00374D89">
                <w:pPr>
                  <w:autoSpaceDE w:val="0"/>
                  <w:autoSpaceDN w:val="0"/>
                  <w:spacing w:before="0" w:after="0" w:line="240" w:lineRule="auto"/>
                  <w:ind w:firstLine="0"/>
                  <w:jc w:val="center"/>
                </w:pPr>
                <w:r w:rsidRPr="00913209">
                  <w:rPr>
                    <w:rStyle w:val="a3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47" w:rsidRPr="00094D47" w:rsidRDefault="00094D47">
            <w:pPr>
              <w:autoSpaceDE w:val="0"/>
              <w:autoSpaceDN w:val="0"/>
              <w:spacing w:before="0" w:after="0" w:line="240" w:lineRule="auto"/>
              <w:ind w:firstLine="0"/>
              <w:jc w:val="center"/>
            </w:pPr>
          </w:p>
        </w:tc>
      </w:tr>
    </w:tbl>
    <w:p w:rsidR="00CD50B3" w:rsidRDefault="00CD50B3" w:rsidP="00CD50B3">
      <w:pPr>
        <w:pStyle w:val="1"/>
        <w:widowControl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Настоящим Сторона заявляет, что любые действия, которые будут совершены владельцем (-ми) сертификата (-ов) Стороны на основании указанного (-ых) сертификата (-ов) являются действиями, совершаемыми владельцем (-ами) сертификата (-ов) от имени Стороны, по указанию </w:t>
      </w:r>
      <w:r>
        <w:rPr>
          <w:rFonts w:ascii="Times New Roman" w:hAnsi="Times New Roman" w:cs="Times New Roman"/>
          <w:sz w:val="28"/>
          <w:szCs w:val="27"/>
        </w:rPr>
        <w:lastRenderedPageBreak/>
        <w:t>Стороны и связаны с участием в обмене юридически значимыми электронными документами в ЦИТП «АЦК-Финансы».</w:t>
      </w:r>
    </w:p>
    <w:p w:rsidR="00CD50B3" w:rsidRDefault="00094D47" w:rsidP="00CD50B3">
      <w:pPr>
        <w:pStyle w:val="1"/>
        <w:widowControl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Сертификат</w:t>
      </w:r>
      <w:r w:rsidR="00CD50B3">
        <w:rPr>
          <w:rFonts w:ascii="Times New Roman" w:hAnsi="Times New Roman" w:cs="Times New Roman"/>
          <w:sz w:val="28"/>
          <w:szCs w:val="27"/>
        </w:rPr>
        <w:t xml:space="preserve"> уполномоченного </w:t>
      </w:r>
      <w:r>
        <w:rPr>
          <w:rFonts w:ascii="Times New Roman" w:hAnsi="Times New Roman" w:cs="Times New Roman"/>
          <w:sz w:val="28"/>
          <w:szCs w:val="27"/>
        </w:rPr>
        <w:t xml:space="preserve">сотрудника </w:t>
      </w:r>
      <w:r w:rsidR="00CD50B3">
        <w:rPr>
          <w:rFonts w:ascii="Times New Roman" w:hAnsi="Times New Roman" w:cs="Times New Roman"/>
          <w:sz w:val="28"/>
          <w:szCs w:val="27"/>
        </w:rPr>
        <w:t>представлены Организатору владельцем сертификата лично.</w:t>
      </w:r>
    </w:p>
    <w:p w:rsidR="006A42D7" w:rsidRDefault="006A42D7" w:rsidP="006A42D7">
      <w:pPr>
        <w:spacing w:before="0" w:after="0" w:line="240" w:lineRule="auto"/>
        <w:ind w:firstLine="0"/>
        <w:contextualSpacing/>
        <w:rPr>
          <w:sz w:val="26"/>
          <w:szCs w:val="26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  <w:gridCol w:w="289"/>
        <w:gridCol w:w="2683"/>
        <w:gridCol w:w="283"/>
        <w:gridCol w:w="4106"/>
      </w:tblGrid>
      <w:tr w:rsidR="006A42D7" w:rsidRPr="006A42D7" w:rsidTr="00374D89">
        <w:trPr>
          <w:trHeight w:val="851"/>
          <w:jc w:val="center"/>
        </w:trPr>
        <w:sdt>
          <w:sdtPr>
            <w:rPr>
              <w:sz w:val="26"/>
              <w:szCs w:val="26"/>
            </w:rPr>
            <w:id w:val="-1613431845"/>
            <w:lock w:val="sdtLocked"/>
            <w:placeholder>
              <w:docPart w:val="589AE0500A754090BFC589C9EE771F07"/>
            </w:placeholder>
            <w:showingPlcHdr/>
            <w15:color w:val="FF00FF"/>
          </w:sdtPr>
          <w:sdtEndPr/>
          <w:sdtContent>
            <w:tc>
              <w:tcPr>
                <w:tcW w:w="7660" w:type="dxa"/>
                <w:tcBorders>
                  <w:bottom w:val="single" w:sz="4" w:space="0" w:color="auto"/>
                </w:tcBorders>
                <w:vAlign w:val="bottom"/>
              </w:tcPr>
              <w:p w:rsidR="006A42D7" w:rsidRPr="006A42D7" w:rsidRDefault="006A42D7" w:rsidP="00BC6B26">
                <w:pPr>
                  <w:spacing w:before="0" w:after="0" w:line="240" w:lineRule="auto"/>
                  <w:ind w:firstLine="0"/>
                  <w:jc w:val="center"/>
                  <w:rPr>
                    <w:sz w:val="26"/>
                    <w:szCs w:val="26"/>
                  </w:rPr>
                </w:pPr>
                <w:r w:rsidRPr="00FF1037">
                  <w:rPr>
                    <w:rStyle w:val="a3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  <w:tc>
          <w:tcPr>
            <w:tcW w:w="289" w:type="dxa"/>
            <w:vAlign w:val="bottom"/>
          </w:tcPr>
          <w:p w:rsidR="006A42D7" w:rsidRPr="006A42D7" w:rsidRDefault="006A42D7" w:rsidP="00BC6B26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6A42D7" w:rsidRPr="006A42D7" w:rsidRDefault="006A42D7" w:rsidP="00BC6B26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6A42D7" w:rsidRPr="006A42D7" w:rsidRDefault="006A42D7" w:rsidP="00BC6B26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597294437"/>
            <w:lock w:val="sdtLocked"/>
            <w:placeholder>
              <w:docPart w:val="589AE0500A754090BFC589C9EE771F07"/>
            </w:placeholder>
            <w:showingPlcHdr/>
            <w15:color w:val="FF00FF"/>
          </w:sdtPr>
          <w:sdtEndPr/>
          <w:sdtContent>
            <w:tc>
              <w:tcPr>
                <w:tcW w:w="4106" w:type="dxa"/>
                <w:tcBorders>
                  <w:bottom w:val="single" w:sz="4" w:space="0" w:color="auto"/>
                </w:tcBorders>
                <w:vAlign w:val="bottom"/>
              </w:tcPr>
              <w:p w:rsidR="006A42D7" w:rsidRPr="006A42D7" w:rsidRDefault="006A42D7" w:rsidP="006A42D7">
                <w:pPr>
                  <w:spacing w:before="0" w:after="0" w:line="240" w:lineRule="auto"/>
                  <w:ind w:firstLine="0"/>
                  <w:jc w:val="center"/>
                  <w:rPr>
                    <w:sz w:val="26"/>
                    <w:szCs w:val="26"/>
                  </w:rPr>
                </w:pPr>
                <w:r w:rsidRPr="00FF1037">
                  <w:rPr>
                    <w:rStyle w:val="a3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  <w:tr w:rsidR="006A42D7" w:rsidRPr="006B747F" w:rsidTr="00374D89">
        <w:trPr>
          <w:jc w:val="center"/>
        </w:trPr>
        <w:tc>
          <w:tcPr>
            <w:tcW w:w="7660" w:type="dxa"/>
            <w:tcBorders>
              <w:top w:val="single" w:sz="4" w:space="0" w:color="auto"/>
            </w:tcBorders>
            <w:vAlign w:val="bottom"/>
          </w:tcPr>
          <w:p w:rsidR="006A42D7" w:rsidRPr="006B747F" w:rsidRDefault="006A42D7" w:rsidP="00BC6B26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B747F">
              <w:rPr>
                <w:sz w:val="18"/>
                <w:szCs w:val="18"/>
              </w:rPr>
              <w:t>(</w:t>
            </w:r>
            <w:proofErr w:type="gramStart"/>
            <w:r w:rsidRPr="006B747F">
              <w:rPr>
                <w:sz w:val="18"/>
                <w:szCs w:val="18"/>
              </w:rPr>
              <w:t>должность</w:t>
            </w:r>
            <w:proofErr w:type="gramEnd"/>
            <w:r w:rsidR="00EB3E4A">
              <w:rPr>
                <w:sz w:val="18"/>
                <w:szCs w:val="18"/>
              </w:rPr>
              <w:t xml:space="preserve"> руководителя учреждения</w:t>
            </w:r>
            <w:r w:rsidRPr="006B747F">
              <w:rPr>
                <w:sz w:val="18"/>
                <w:szCs w:val="18"/>
              </w:rPr>
              <w:t>)</w:t>
            </w:r>
          </w:p>
        </w:tc>
        <w:tc>
          <w:tcPr>
            <w:tcW w:w="289" w:type="dxa"/>
            <w:vAlign w:val="bottom"/>
          </w:tcPr>
          <w:p w:rsidR="006A42D7" w:rsidRPr="006B747F" w:rsidRDefault="006A42D7" w:rsidP="00BC6B26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vAlign w:val="bottom"/>
          </w:tcPr>
          <w:p w:rsidR="006A42D7" w:rsidRPr="006B747F" w:rsidRDefault="006A42D7" w:rsidP="00BC6B26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B747F">
              <w:rPr>
                <w:sz w:val="18"/>
                <w:szCs w:val="18"/>
              </w:rPr>
              <w:t>(</w:t>
            </w:r>
            <w:proofErr w:type="gramStart"/>
            <w:r w:rsidRPr="006B747F">
              <w:rPr>
                <w:sz w:val="18"/>
                <w:szCs w:val="18"/>
              </w:rPr>
              <w:t>подпись</w:t>
            </w:r>
            <w:proofErr w:type="gramEnd"/>
            <w:r w:rsidRPr="006B747F"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  <w:vAlign w:val="bottom"/>
          </w:tcPr>
          <w:p w:rsidR="006A42D7" w:rsidRPr="006B747F" w:rsidRDefault="006A42D7" w:rsidP="00BC6B26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6A42D7" w:rsidRPr="006B747F" w:rsidRDefault="006A42D7" w:rsidP="00BC6B26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B747F">
              <w:rPr>
                <w:sz w:val="18"/>
                <w:szCs w:val="18"/>
              </w:rPr>
              <w:t>(Фамилия инициалы</w:t>
            </w:r>
            <w:r w:rsidR="00EB3E4A">
              <w:rPr>
                <w:sz w:val="18"/>
                <w:szCs w:val="18"/>
              </w:rPr>
              <w:t xml:space="preserve"> руководителя</w:t>
            </w:r>
            <w:r w:rsidRPr="006B747F">
              <w:rPr>
                <w:sz w:val="18"/>
                <w:szCs w:val="18"/>
              </w:rPr>
              <w:t>)</w:t>
            </w:r>
          </w:p>
        </w:tc>
      </w:tr>
    </w:tbl>
    <w:p w:rsidR="006A42D7" w:rsidRDefault="006A42D7" w:rsidP="006A42D7">
      <w:pPr>
        <w:spacing w:before="0" w:after="0" w:line="240" w:lineRule="auto"/>
        <w:rPr>
          <w:sz w:val="26"/>
          <w:szCs w:val="26"/>
        </w:rPr>
      </w:pPr>
    </w:p>
    <w:p w:rsidR="006A42D7" w:rsidRDefault="006A42D7" w:rsidP="006A42D7">
      <w:pPr>
        <w:spacing w:before="0" w:after="0" w:line="240" w:lineRule="auto"/>
        <w:rPr>
          <w:sz w:val="26"/>
          <w:szCs w:val="26"/>
        </w:rPr>
      </w:pPr>
    </w:p>
    <w:p w:rsidR="006A42D7" w:rsidRPr="006A42D7" w:rsidRDefault="006A42D7" w:rsidP="006A42D7">
      <w:pPr>
        <w:spacing w:before="0" w:after="0" w:line="240" w:lineRule="auto"/>
        <w:rPr>
          <w:sz w:val="26"/>
          <w:szCs w:val="26"/>
        </w:rPr>
      </w:pPr>
      <w:r w:rsidRPr="00763A67">
        <w:rPr>
          <w:sz w:val="26"/>
          <w:szCs w:val="26"/>
        </w:rPr>
        <w:tab/>
      </w:r>
      <w:r w:rsidRPr="00763A67">
        <w:rPr>
          <w:sz w:val="26"/>
          <w:szCs w:val="26"/>
        </w:rPr>
        <w:tab/>
      </w:r>
      <w:r w:rsidRPr="00763A67">
        <w:rPr>
          <w:sz w:val="26"/>
          <w:szCs w:val="26"/>
        </w:rPr>
        <w:tab/>
      </w:r>
      <w:r w:rsidRPr="00763A6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63A67">
        <w:rPr>
          <w:sz w:val="26"/>
          <w:szCs w:val="26"/>
        </w:rPr>
        <w:tab/>
        <w:t>МП</w:t>
      </w:r>
      <w:r w:rsidRPr="00763A6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sdt>
        <w:sdtPr>
          <w:rPr>
            <w:sz w:val="26"/>
            <w:szCs w:val="26"/>
          </w:rPr>
          <w:id w:val="-1505892956"/>
          <w:lock w:val="sdtLocked"/>
          <w:placeholder>
            <w:docPart w:val="0C9EB5942B9D4742845866762225B471"/>
          </w:placeholder>
          <w:showingPlcHdr/>
          <w15:color w:val="FF00FF"/>
          <w:date w:fullDate="2015-10-30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Pr="0016289B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sdtContent>
      </w:sdt>
      <w:r w:rsidR="007E68BF">
        <w:rPr>
          <w:sz w:val="26"/>
          <w:szCs w:val="26"/>
        </w:rPr>
        <w:t xml:space="preserve"> </w:t>
      </w:r>
    </w:p>
    <w:sectPr w:rsidR="006A42D7" w:rsidRPr="006A42D7" w:rsidSect="00CD50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B3"/>
    <w:rsid w:val="00094D47"/>
    <w:rsid w:val="0016289B"/>
    <w:rsid w:val="00374D89"/>
    <w:rsid w:val="00377296"/>
    <w:rsid w:val="003A4375"/>
    <w:rsid w:val="006A22C7"/>
    <w:rsid w:val="006A42D7"/>
    <w:rsid w:val="00700917"/>
    <w:rsid w:val="007E68BF"/>
    <w:rsid w:val="00840BD9"/>
    <w:rsid w:val="00895B1A"/>
    <w:rsid w:val="009A6BBE"/>
    <w:rsid w:val="00CD50B3"/>
    <w:rsid w:val="00CD73AC"/>
    <w:rsid w:val="00EB3E4A"/>
    <w:rsid w:val="00F514E5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149F9-A91E-4059-B015-FCD9D80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B3"/>
    <w:pPr>
      <w:spacing w:before="60" w:after="6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uiPriority w:val="99"/>
    <w:rsid w:val="00CD50B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CD50B3"/>
    <w:rPr>
      <w:color w:val="808080"/>
    </w:rPr>
  </w:style>
  <w:style w:type="table" w:styleId="a4">
    <w:name w:val="Table Grid"/>
    <w:aliases w:val="OTR"/>
    <w:basedOn w:val="a1"/>
    <w:uiPriority w:val="99"/>
    <w:rsid w:val="00CD50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6159839D0541508C2F386D5C6B2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DC771-3136-4295-B88E-3274E863D1B1}"/>
      </w:docPartPr>
      <w:docPartBody>
        <w:p w:rsidR="00D97836" w:rsidRDefault="003F7B91" w:rsidP="003F7B91">
          <w:pPr>
            <w:pStyle w:val="4B6159839D0541508C2F386D5C6B242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89AE0500A754090BFC589C9EE771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096F-8620-4060-836A-EB0237CD80CF}"/>
      </w:docPartPr>
      <w:docPartBody>
        <w:p w:rsidR="00CD30DA" w:rsidRDefault="00D97836" w:rsidP="00D97836">
          <w:pPr>
            <w:pStyle w:val="589AE0500A754090BFC589C9EE771F07"/>
          </w:pPr>
          <w:r w:rsidRPr="00A54E2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9EB5942B9D4742845866762225B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9467F-F581-4700-822C-73EC49238B97}"/>
      </w:docPartPr>
      <w:docPartBody>
        <w:p w:rsidR="00CD30DA" w:rsidRDefault="00D97836" w:rsidP="00D97836">
          <w:pPr>
            <w:pStyle w:val="0C9EB5942B9D4742845866762225B471"/>
          </w:pPr>
          <w:r w:rsidRPr="00A54E28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DB3D4-C037-4BF3-9A0F-DCA1929AC3ED}"/>
      </w:docPartPr>
      <w:docPartBody>
        <w:p w:rsidR="001E7FA2" w:rsidRDefault="00FC53CB">
          <w:r w:rsidRPr="0091320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BC9154ACAD494A9874896378F29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07838-9012-46EC-B9E4-82CEAC3BD614}"/>
      </w:docPartPr>
      <w:docPartBody>
        <w:p w:rsidR="001E7FA2" w:rsidRDefault="00FC53CB" w:rsidP="00FC53CB">
          <w:pPr>
            <w:pStyle w:val="99BC9154ACAD494A9874896378F297C0"/>
          </w:pPr>
          <w:r w:rsidRPr="0091320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32B2EA83B74347BC51BC7119C4A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AD1C6-657D-4F04-A020-80DD589BF8D8}"/>
      </w:docPartPr>
      <w:docPartBody>
        <w:p w:rsidR="001E7FA2" w:rsidRDefault="00FC53CB" w:rsidP="00FC53CB">
          <w:pPr>
            <w:pStyle w:val="1E32B2EA83B74347BC51BC7119C4A475"/>
          </w:pPr>
          <w:r w:rsidRPr="0091320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B7C17A5DD14BAAA7B0B1398112A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9B055-1E99-4C1F-B221-AA9F8C77EB21}"/>
      </w:docPartPr>
      <w:docPartBody>
        <w:p w:rsidR="001E7FA2" w:rsidRDefault="00FC53CB" w:rsidP="00FC53CB">
          <w:pPr>
            <w:pStyle w:val="25B7C17A5DD14BAAA7B0B1398112A090"/>
          </w:pPr>
          <w:r w:rsidRPr="0091320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BEC8B9566A4E88B53CB27E6FAB21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44EC8-CD6A-4457-92B5-E0EC9E06118F}"/>
      </w:docPartPr>
      <w:docPartBody>
        <w:p w:rsidR="001E7FA2" w:rsidRDefault="00FC53CB" w:rsidP="00FC53CB">
          <w:pPr>
            <w:pStyle w:val="61BEC8B9566A4E88B53CB27E6FAB2151"/>
          </w:pPr>
          <w:r w:rsidRPr="0091320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70490F460E4E44B06EE4E226216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33660-D76A-4BAC-BE13-30299A8EBD28}"/>
      </w:docPartPr>
      <w:docPartBody>
        <w:p w:rsidR="001E7FA2" w:rsidRDefault="00FC53CB" w:rsidP="00FC53CB">
          <w:pPr>
            <w:pStyle w:val="C670490F460E4E44B06EE4E226216703"/>
          </w:pPr>
          <w:r w:rsidRPr="0091320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91"/>
    <w:rsid w:val="001E7FA2"/>
    <w:rsid w:val="003F7B91"/>
    <w:rsid w:val="00CD30DA"/>
    <w:rsid w:val="00D97836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53CB"/>
    <w:rPr>
      <w:color w:val="808080"/>
    </w:rPr>
  </w:style>
  <w:style w:type="paragraph" w:customStyle="1" w:styleId="0AC689FF8CA34DA888568720625D3215">
    <w:name w:val="0AC689FF8CA34DA888568720625D3215"/>
    <w:rsid w:val="003F7B91"/>
  </w:style>
  <w:style w:type="paragraph" w:customStyle="1" w:styleId="4B6159839D0541508C2F386D5C6B2429">
    <w:name w:val="4B6159839D0541508C2F386D5C6B2429"/>
    <w:rsid w:val="003F7B91"/>
  </w:style>
  <w:style w:type="paragraph" w:customStyle="1" w:styleId="589AE0500A754090BFC589C9EE771F07">
    <w:name w:val="589AE0500A754090BFC589C9EE771F07"/>
    <w:rsid w:val="00D97836"/>
  </w:style>
  <w:style w:type="paragraph" w:customStyle="1" w:styleId="0C9EB5942B9D4742845866762225B471">
    <w:name w:val="0C9EB5942B9D4742845866762225B471"/>
    <w:rsid w:val="00D97836"/>
  </w:style>
  <w:style w:type="paragraph" w:customStyle="1" w:styleId="99BC9154ACAD494A9874896378F297C0">
    <w:name w:val="99BC9154ACAD494A9874896378F297C0"/>
    <w:rsid w:val="00FC53CB"/>
  </w:style>
  <w:style w:type="paragraph" w:customStyle="1" w:styleId="1E32B2EA83B74347BC51BC7119C4A475">
    <w:name w:val="1E32B2EA83B74347BC51BC7119C4A475"/>
    <w:rsid w:val="00FC53CB"/>
  </w:style>
  <w:style w:type="paragraph" w:customStyle="1" w:styleId="25B7C17A5DD14BAAA7B0B1398112A090">
    <w:name w:val="25B7C17A5DD14BAAA7B0B1398112A090"/>
    <w:rsid w:val="00FC53CB"/>
  </w:style>
  <w:style w:type="paragraph" w:customStyle="1" w:styleId="61BEC8B9566A4E88B53CB27E6FAB2151">
    <w:name w:val="61BEC8B9566A4E88B53CB27E6FAB2151"/>
    <w:rsid w:val="00FC53CB"/>
  </w:style>
  <w:style w:type="paragraph" w:customStyle="1" w:styleId="C670490F460E4E44B06EE4E226216703">
    <w:name w:val="C670490F460E4E44B06EE4E226216703"/>
    <w:rsid w:val="00FC5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81E7-1A3D-421F-89FF-E0884695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</dc:creator>
  <cp:keywords/>
  <dc:description/>
  <cp:lastModifiedBy>ГАИ</cp:lastModifiedBy>
  <cp:revision>15</cp:revision>
  <dcterms:created xsi:type="dcterms:W3CDTF">2015-10-28T21:11:00Z</dcterms:created>
  <dcterms:modified xsi:type="dcterms:W3CDTF">2015-10-28T22:03:00Z</dcterms:modified>
</cp:coreProperties>
</file>